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60" w:rsidRPr="00DC184F" w:rsidRDefault="009B1E60" w:rsidP="007365C0">
      <w:pPr>
        <w:jc w:val="center"/>
        <w:rPr>
          <w:b/>
          <w:bCs/>
          <w:sz w:val="16"/>
          <w:szCs w:val="16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1076"/>
        <w:gridCol w:w="241"/>
        <w:gridCol w:w="180"/>
        <w:gridCol w:w="1181"/>
        <w:gridCol w:w="342"/>
        <w:gridCol w:w="1153"/>
        <w:gridCol w:w="292"/>
        <w:gridCol w:w="101"/>
        <w:gridCol w:w="1320"/>
        <w:gridCol w:w="2075"/>
      </w:tblGrid>
      <w:tr w:rsidR="00DE439F" w:rsidRPr="003B0DC0" w:rsidTr="000D588B">
        <w:tc>
          <w:tcPr>
            <w:tcW w:w="4140" w:type="dxa"/>
            <w:gridSpan w:val="3"/>
          </w:tcPr>
          <w:p w:rsidR="00A13E89" w:rsidRDefault="006D236B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Teacher  </w:t>
            </w:r>
          </w:p>
          <w:p w:rsidR="00DE439F" w:rsidRPr="003B0DC0" w:rsidRDefault="005F7BB1" w:rsidP="007365C0">
            <w:pPr>
              <w:rPr>
                <w:rFonts w:ascii="Century Gothic" w:hAnsi="Century Gothic"/>
                <w:b/>
                <w:bCs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</w:rPr>
              <w:t>Amber Askew/</w:t>
            </w:r>
            <w:r w:rsidR="00A13E89">
              <w:rPr>
                <w:rFonts w:ascii="Century Gothic" w:hAnsi="Century Gothic"/>
                <w:b/>
                <w:bCs/>
              </w:rPr>
              <w:t>Tiffany White</w:t>
            </w:r>
          </w:p>
        </w:tc>
        <w:tc>
          <w:tcPr>
            <w:tcW w:w="1440" w:type="dxa"/>
            <w:gridSpan w:val="2"/>
          </w:tcPr>
          <w:p w:rsidR="00DE439F" w:rsidRDefault="006D236B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</w:t>
            </w:r>
          </w:p>
          <w:p w:rsidR="00A13E89" w:rsidRDefault="0047796C" w:rsidP="00C738F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</w:t>
            </w:r>
            <w:r w:rsidR="00A13E89">
              <w:rPr>
                <w:rFonts w:ascii="Century Gothic" w:hAnsi="Century Gothic"/>
                <w:b/>
                <w:bCs/>
              </w:rPr>
              <w:t>/</w:t>
            </w:r>
            <w:r>
              <w:rPr>
                <w:rFonts w:ascii="Century Gothic" w:hAnsi="Century Gothic"/>
                <w:b/>
                <w:bCs/>
              </w:rPr>
              <w:t>2</w:t>
            </w:r>
            <w:r w:rsidR="00A13E89">
              <w:rPr>
                <w:rFonts w:ascii="Century Gothic" w:hAnsi="Century Gothic"/>
                <w:b/>
                <w:bCs/>
              </w:rPr>
              <w:t>/14</w:t>
            </w:r>
          </w:p>
          <w:p w:rsidR="0047796C" w:rsidRPr="003B0DC0" w:rsidRDefault="0047796C" w:rsidP="00C738F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6/9/14</w:t>
            </w:r>
          </w:p>
        </w:tc>
        <w:tc>
          <w:tcPr>
            <w:tcW w:w="1530" w:type="dxa"/>
            <w:gridSpan w:val="2"/>
          </w:tcPr>
          <w:p w:rsidR="00DE439F" w:rsidRDefault="00BE1858" w:rsidP="00A1489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Grade</w:t>
            </w:r>
          </w:p>
          <w:p w:rsidR="00A13E89" w:rsidRPr="003B0DC0" w:rsidRDefault="00A13E89" w:rsidP="00A1489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9/10/11</w:t>
            </w:r>
          </w:p>
        </w:tc>
        <w:tc>
          <w:tcPr>
            <w:tcW w:w="3600" w:type="dxa"/>
            <w:gridSpan w:val="4"/>
          </w:tcPr>
          <w:p w:rsidR="003679FA" w:rsidRDefault="00BE1858" w:rsidP="003679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Content</w:t>
            </w:r>
            <w:r w:rsidR="000D588B">
              <w:rPr>
                <w:rFonts w:ascii="Century Gothic" w:hAnsi="Century Gothic"/>
                <w:b/>
                <w:bCs/>
              </w:rPr>
              <w:t xml:space="preserve"> Area</w:t>
            </w:r>
          </w:p>
          <w:p w:rsidR="00DE439F" w:rsidRPr="003B0DC0" w:rsidRDefault="00A13E89" w:rsidP="003679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Social Studies</w:t>
            </w:r>
          </w:p>
        </w:tc>
      </w:tr>
      <w:tr w:rsidR="00DC184F" w:rsidRPr="003B0DC0" w:rsidTr="00047834">
        <w:tc>
          <w:tcPr>
            <w:tcW w:w="7650" w:type="dxa"/>
            <w:gridSpan w:val="9"/>
          </w:tcPr>
          <w:p w:rsidR="0045762F" w:rsidRDefault="0045762F" w:rsidP="00DE439F">
            <w:pPr>
              <w:rPr>
                <w:rFonts w:ascii="Century Gothic" w:hAnsi="Century Gothic"/>
                <w:b/>
                <w:bCs/>
              </w:rPr>
            </w:pPr>
          </w:p>
          <w:p w:rsidR="000E0AD9" w:rsidRDefault="006D236B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Objective/Essential Question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  <w:p w:rsidR="00DE439F" w:rsidRDefault="00065EDE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Who was Helen Keller</w:t>
            </w:r>
            <w:r w:rsidR="0021656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? Why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is she important</w:t>
            </w:r>
            <w:r w:rsidR="00216566">
              <w:rPr>
                <w:rFonts w:ascii="Century Gothic" w:hAnsi="Century Gothic"/>
                <w:b/>
                <w:bCs/>
                <w:sz w:val="22"/>
                <w:szCs w:val="22"/>
              </w:rPr>
              <w:t>?</w:t>
            </w:r>
          </w:p>
          <w:p w:rsidR="006D236B" w:rsidRDefault="006D236B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6D236B" w:rsidRPr="00360212" w:rsidRDefault="006D236B" w:rsidP="00DE439F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DE439F" w:rsidRPr="00360212" w:rsidRDefault="00DE439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Physical Skills</w:t>
            </w:r>
            <w:r w:rsidR="004E7184"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Interact with </w:t>
            </w:r>
            <w:r w:rsidR="004063A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smart board and 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>classroom technology.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439F" w:rsidRPr="00360212" w:rsidRDefault="00DE439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Cognitive Skills: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Answer comprehension questions.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33F8F" w:rsidRPr="00360212" w:rsidRDefault="00D33F8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Social Skills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(learning teams)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Work in teams.  Turn taking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439F" w:rsidRPr="003B0DC0" w:rsidRDefault="00DE439F" w:rsidP="00DE439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60" w:type="dxa"/>
            <w:gridSpan w:val="2"/>
          </w:tcPr>
          <w:p w:rsidR="0045762F" w:rsidRDefault="0045762F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226F6" w:rsidRDefault="0045762F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Plan for 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Differentiation:</w:t>
            </w:r>
          </w:p>
          <w:p w:rsidR="00047834" w:rsidRDefault="00047834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Using 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Bloom’s Revised Taxonomy</w:t>
            </w:r>
          </w:p>
          <w:p w:rsidR="00047834" w:rsidRPr="00360212" w:rsidRDefault="006B3996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800225" cy="2000250"/>
                  <wp:effectExtent l="19050" t="0" r="9525" b="0"/>
                  <wp:docPr id="1" name="irc_mi" descr="http://ww2.odu.edu/educ/roverbau/Bloom/fx_Bloom_New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2.odu.edu/educ/roverbau/Bloom/fx_Bloom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212" w:rsidRPr="003B0DC0" w:rsidTr="00257130">
        <w:trPr>
          <w:trHeight w:val="1790"/>
        </w:trPr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:rsidR="00360212" w:rsidRPr="00360212" w:rsidRDefault="00047834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Curriculum Standard</w:t>
            </w:r>
          </w:p>
          <w:p w:rsidR="00A16299" w:rsidRDefault="00A16299" w:rsidP="004715F1">
            <w:pPr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Students will understand key ideas and details</w:t>
            </w:r>
          </w:p>
          <w:p w:rsidR="00360212" w:rsidRPr="00C6266A" w:rsidRDefault="00A16299" w:rsidP="004715F1">
            <w:pPr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Students will use multiple sources of information to utilize tools to understand historical facts. 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</w:tcBorders>
          </w:tcPr>
          <w:p w:rsidR="00360212" w:rsidRPr="00360212" w:rsidRDefault="00360212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Technology</w:t>
            </w:r>
          </w:p>
          <w:p w:rsidR="00360212" w:rsidRPr="00360212" w:rsidRDefault="00A13E89" w:rsidP="0045762F">
            <w:pPr>
              <w:ind w:left="3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Smartboard, IPADs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360212" w:rsidRPr="00360212" w:rsidRDefault="00360212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21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st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Century Skills</w:t>
            </w:r>
          </w:p>
          <w:p w:rsidR="00360212" w:rsidRPr="00C6266A" w:rsidRDefault="0047796C" w:rsidP="0083781A">
            <w:pPr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Students will interact with the smart board and ACC devices</w:t>
            </w:r>
          </w:p>
        </w:tc>
      </w:tr>
      <w:tr w:rsidR="00257130" w:rsidRPr="003B0DC0" w:rsidTr="00257130">
        <w:trPr>
          <w:gridAfter w:val="2"/>
          <w:wAfter w:w="3060" w:type="dxa"/>
          <w:trHeight w:val="2060"/>
        </w:trPr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:rsidR="00257130" w:rsidRPr="003B0DC0" w:rsidRDefault="00257130" w:rsidP="0036021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Materials</w:t>
            </w:r>
          </w:p>
          <w:p w:rsidR="00257130" w:rsidRPr="003B0DC0" w:rsidRDefault="00A13E89" w:rsidP="0047796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Smartboard, Smart Notebook</w:t>
            </w:r>
            <w:r w:rsidR="00C738F7">
              <w:rPr>
                <w:rFonts w:ascii="Century Gothic" w:hAnsi="Century Gothic"/>
                <w:b/>
                <w:bCs/>
              </w:rPr>
              <w:t>,</w:t>
            </w:r>
            <w:r w:rsidR="0047796C">
              <w:rPr>
                <w:rFonts w:ascii="Century Gothic" w:hAnsi="Century Gothic"/>
                <w:b/>
                <w:bCs/>
              </w:rPr>
              <w:t>Vocabulary cards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</w:tcBorders>
          </w:tcPr>
          <w:p w:rsidR="00257130" w:rsidRPr="00047834" w:rsidRDefault="00257130" w:rsidP="00C6266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47834">
              <w:rPr>
                <w:rFonts w:ascii="Century Gothic" w:hAnsi="Century Gothic"/>
                <w:b/>
                <w:bCs/>
                <w:sz w:val="22"/>
                <w:szCs w:val="22"/>
              </w:rPr>
              <w:t>Vocabulary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(Literacy)</w:t>
            </w:r>
          </w:p>
          <w:p w:rsidR="0047796C" w:rsidRDefault="00065EDE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Blind</w:t>
            </w:r>
          </w:p>
          <w:p w:rsidR="00065EDE" w:rsidRDefault="00065EDE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Deaf</w:t>
            </w:r>
          </w:p>
          <w:p w:rsidR="00065EDE" w:rsidRDefault="00065EDE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Teacher</w:t>
            </w:r>
          </w:p>
          <w:p w:rsidR="00065EDE" w:rsidRPr="003B0DC0" w:rsidRDefault="00065EDE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Water</w:t>
            </w:r>
          </w:p>
        </w:tc>
      </w:tr>
      <w:tr w:rsidR="007226F6" w:rsidRPr="003B0DC0" w:rsidTr="00257130">
        <w:trPr>
          <w:trHeight w:val="818"/>
        </w:trPr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6F6" w:rsidRPr="003B0DC0" w:rsidRDefault="007226F6" w:rsidP="00047834">
            <w:pPr>
              <w:rPr>
                <w:rFonts w:ascii="Century Gothic" w:hAnsi="Century Gothic"/>
                <w:b/>
                <w:bCs/>
              </w:rPr>
            </w:pPr>
          </w:p>
          <w:p w:rsidR="007226F6" w:rsidRDefault="00047834" w:rsidP="0025713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Lesson Procedures</w:t>
            </w:r>
          </w:p>
        </w:tc>
      </w:tr>
      <w:tr w:rsidR="007226F6" w:rsidRPr="003B0DC0" w:rsidTr="000D588B">
        <w:trPr>
          <w:trHeight w:val="2015"/>
        </w:trPr>
        <w:tc>
          <w:tcPr>
            <w:tcW w:w="10710" w:type="dxa"/>
            <w:gridSpan w:val="11"/>
          </w:tcPr>
          <w:p w:rsidR="007226F6" w:rsidRPr="003B0DC0" w:rsidRDefault="00AF7FFA" w:rsidP="007226F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R</w:t>
            </w:r>
            <w:r w:rsidR="007226F6" w:rsidRPr="00C6266A">
              <w:rPr>
                <w:rFonts w:ascii="Century Gothic" w:hAnsi="Century Gothic"/>
                <w:b/>
                <w:bCs/>
                <w:sz w:val="22"/>
                <w:szCs w:val="22"/>
              </w:rPr>
              <w:t>eview</w:t>
            </w:r>
            <w:r w:rsidR="007226F6" w:rsidRPr="00C6266A">
              <w:rPr>
                <w:rFonts w:ascii="Century Gothic" w:hAnsi="Century Gothic"/>
                <w:bCs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Links to </w:t>
            </w:r>
            <w:r w:rsidR="007226F6" w:rsidRPr="00C6266A">
              <w:rPr>
                <w:rFonts w:ascii="Century Gothic" w:hAnsi="Century Gothic"/>
                <w:bCs/>
                <w:sz w:val="16"/>
                <w:szCs w:val="16"/>
              </w:rPr>
              <w:t>Prior Knowledge, Anticipatory Set)</w:t>
            </w:r>
            <w:r w:rsidR="007226F6" w:rsidRPr="00C6266A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</w:p>
          <w:p w:rsidR="007226F6" w:rsidRPr="003B0DC0" w:rsidRDefault="007226F6" w:rsidP="000B20E4">
            <w:pPr>
              <w:ind w:left="360"/>
              <w:rPr>
                <w:rFonts w:ascii="Century Gothic" w:hAnsi="Century Gothic"/>
                <w:b/>
                <w:bCs/>
              </w:rPr>
            </w:pPr>
          </w:p>
          <w:p w:rsidR="00632766" w:rsidRDefault="00065EDE" w:rsidP="004715F1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Who was Helen Keller? Helen Keller was a woman who was blind and deaf. She was taught by Annie Sullivan and went on to advocate for human rights.</w:t>
            </w:r>
            <w:r w:rsidR="00A16299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7226F6" w:rsidRPr="003B0DC0" w:rsidTr="001C2264">
        <w:trPr>
          <w:trHeight w:val="4328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C6266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What the teacher will do:</w:t>
            </w:r>
          </w:p>
          <w:p w:rsidR="00C96114" w:rsidRDefault="00C96114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96114" w:rsidRDefault="00A13E89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Review smart </w:t>
            </w:r>
            <w:r w:rsidR="0063276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lesson, show vocabulary cards, </w:t>
            </w:r>
            <w:r w:rsidR="005A477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use visuals related to </w:t>
            </w:r>
            <w:r w:rsidR="00065EDE">
              <w:rPr>
                <w:rFonts w:ascii="Century Gothic" w:hAnsi="Century Gothic"/>
                <w:b/>
                <w:bCs/>
                <w:sz w:val="22"/>
                <w:szCs w:val="22"/>
              </w:rPr>
              <w:t>Helen Keller</w:t>
            </w:r>
            <w:r w:rsidR="002E407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ask comprehension questions.</w:t>
            </w:r>
          </w:p>
          <w:p w:rsidR="00C96114" w:rsidRPr="00AF7FFA" w:rsidRDefault="00C96114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1C2264" w:rsidRDefault="001C2264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C6266A" w:rsidRPr="00A13E89" w:rsidRDefault="00AF7FFA" w:rsidP="0027193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What the </w:t>
            </w:r>
            <w:r w:rsidR="000D588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teacher </w:t>
            </w: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assistants will do: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Take data and assist students in choice making</w:t>
            </w:r>
          </w:p>
        </w:tc>
      </w:tr>
      <w:tr w:rsidR="00271931" w:rsidRPr="003B0DC0" w:rsidTr="00257130">
        <w:trPr>
          <w:trHeight w:val="1520"/>
        </w:trPr>
        <w:tc>
          <w:tcPr>
            <w:tcW w:w="10710" w:type="dxa"/>
            <w:gridSpan w:val="11"/>
          </w:tcPr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Guided/Independent Practic</w:t>
            </w:r>
            <w:r w:rsidR="00257130">
              <w:rPr>
                <w:rFonts w:ascii="Century Gothic" w:hAnsi="Century Gothic"/>
                <w:b/>
                <w:bCs/>
                <w:sz w:val="22"/>
                <w:szCs w:val="22"/>
              </w:rPr>
              <w:t>e</w:t>
            </w:r>
          </w:p>
          <w:p w:rsidR="00A13E89" w:rsidRPr="00257130" w:rsidRDefault="00A13E89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Follow smart lesson, interact with lesson on smart board</w:t>
            </w:r>
          </w:p>
        </w:tc>
      </w:tr>
      <w:tr w:rsidR="00271931" w:rsidRPr="003B0DC0" w:rsidTr="00A13E89">
        <w:trPr>
          <w:trHeight w:val="1160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Assessment/Check for Understanding</w:t>
            </w:r>
          </w:p>
          <w:p w:rsidR="00840EFC" w:rsidRDefault="004063AE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Students will answer comprehension questions: </w:t>
            </w:r>
            <w:r w:rsidR="00065EDE">
              <w:rPr>
                <w:rFonts w:ascii="Century Gothic" w:hAnsi="Century Gothic"/>
                <w:b/>
                <w:bCs/>
                <w:sz w:val="22"/>
                <w:szCs w:val="22"/>
              </w:rPr>
              <w:t>Who was Helen Keller? Who was Annie Sullivan? What does it mean to be blind/deaf</w:t>
            </w:r>
            <w:r w:rsidR="00A16299">
              <w:rPr>
                <w:rFonts w:ascii="Century Gothic" w:hAnsi="Century Gothic"/>
                <w:b/>
                <w:bCs/>
                <w:sz w:val="22"/>
                <w:szCs w:val="22"/>
              </w:rPr>
              <w:t>?</w:t>
            </w:r>
          </w:p>
          <w:p w:rsidR="00AF7FFA" w:rsidRDefault="004063AE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Students will say whether they liked the lesson or not</w:t>
            </w:r>
            <w:r w:rsidR="002E4072">
              <w:rPr>
                <w:rFonts w:ascii="Century Gothic" w:hAnsi="Century Gothic"/>
                <w:b/>
                <w:bCs/>
                <w:sz w:val="22"/>
                <w:szCs w:val="22"/>
              </w:rPr>
              <w:t>.</w:t>
            </w: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271931" w:rsidRPr="003B0DC0" w:rsidRDefault="00271931" w:rsidP="00C6266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6266A" w:rsidRPr="003B0DC0" w:rsidTr="00A13E89">
        <w:trPr>
          <w:trHeight w:val="1385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Closure/Summary</w:t>
            </w:r>
          </w:p>
          <w:p w:rsidR="00065EDE" w:rsidRDefault="00065EDE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Students will watch videos about Helen Keller</w:t>
            </w:r>
          </w:p>
          <w:p w:rsidR="00257130" w:rsidRDefault="00A16299" w:rsidP="00AF7F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Closure will be a recap of information for the day</w:t>
            </w:r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</w:rPr>
            </w:pPr>
          </w:p>
          <w:p w:rsidR="001C2264" w:rsidRPr="003B0DC0" w:rsidRDefault="001C2264" w:rsidP="00AF7FF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F0D4F" w:rsidRPr="003B0DC0" w:rsidTr="003B0DC0"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098B" w:rsidRPr="003B0DC0" w:rsidRDefault="009D098B" w:rsidP="00DC184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3017A" w:rsidRPr="003B0DC0" w:rsidTr="009B1E60">
        <w:tc>
          <w:tcPr>
            <w:tcW w:w="2790" w:type="dxa"/>
            <w:vMerge w:val="restart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 xml:space="preserve">Reflection 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35981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(after teaching the lesson)</w:t>
            </w:r>
          </w:p>
        </w:tc>
        <w:tc>
          <w:tcPr>
            <w:tcW w:w="1530" w:type="dxa"/>
            <w:gridSpan w:val="3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Differentiation</w:t>
            </w:r>
          </w:p>
        </w:tc>
        <w:tc>
          <w:tcPr>
            <w:tcW w:w="1602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Student Engagement</w:t>
            </w:r>
          </w:p>
        </w:tc>
        <w:tc>
          <w:tcPr>
            <w:tcW w:w="1587" w:type="dxa"/>
            <w:gridSpan w:val="2"/>
          </w:tcPr>
          <w:p w:rsidR="0093017A" w:rsidRDefault="00F949C5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Data</w:t>
            </w:r>
          </w:p>
          <w:p w:rsidR="00F949C5" w:rsidRPr="003B0DC0" w:rsidRDefault="00F949C5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Collection</w:t>
            </w:r>
          </w:p>
        </w:tc>
        <w:tc>
          <w:tcPr>
            <w:tcW w:w="1588" w:type="dxa"/>
            <w:gridSpan w:val="2"/>
          </w:tcPr>
          <w:p w:rsidR="0093017A" w:rsidRPr="003B0DC0" w:rsidRDefault="00CE44FB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Higher Level Question</w:t>
            </w:r>
          </w:p>
        </w:tc>
        <w:tc>
          <w:tcPr>
            <w:tcW w:w="1613" w:type="dxa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Lesson Effectiveness</w:t>
            </w:r>
          </w:p>
        </w:tc>
      </w:tr>
      <w:tr w:rsidR="0093017A" w:rsidRPr="003B0DC0" w:rsidTr="009B1E60">
        <w:tc>
          <w:tcPr>
            <w:tcW w:w="2790" w:type="dxa"/>
            <w:vMerge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gridSpan w:val="3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602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587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588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613" w:type="dxa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</w:tr>
      <w:tr w:rsidR="0093017A" w:rsidRPr="003B0DC0" w:rsidTr="00257130">
        <w:tc>
          <w:tcPr>
            <w:tcW w:w="2790" w:type="dxa"/>
            <w:tcBorders>
              <w:bottom w:val="single" w:sz="4" w:space="0" w:color="auto"/>
            </w:tcBorders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>Comments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93017A" w:rsidRPr="001F2779" w:rsidRDefault="001F2779" w:rsidP="0048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23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would you </w:t>
            </w:r>
            <w:r w:rsidR="004823F3" w:rsidRPr="004823F3">
              <w:rPr>
                <w:rFonts w:ascii="Century Gothic" w:hAnsi="Century Gothic"/>
                <w:b/>
                <w:bCs/>
                <w:sz w:val="20"/>
                <w:szCs w:val="20"/>
              </w:rPr>
              <w:t>do differently and what worked well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</w:tr>
      <w:tr w:rsidR="00257130" w:rsidRPr="003B0DC0" w:rsidTr="001C2264">
        <w:trPr>
          <w:trHeight w:val="1835"/>
        </w:trPr>
        <w:tc>
          <w:tcPr>
            <w:tcW w:w="2790" w:type="dxa"/>
            <w:tcBorders>
              <w:right w:val="nil"/>
            </w:tcBorders>
            <w:shd w:val="clear" w:color="auto" w:fill="auto"/>
          </w:tcPr>
          <w:p w:rsidR="00257130" w:rsidRPr="003B0DC0" w:rsidRDefault="00257130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20" w:type="dxa"/>
            <w:gridSpan w:val="10"/>
            <w:tcBorders>
              <w:left w:val="nil"/>
            </w:tcBorders>
            <w:shd w:val="clear" w:color="auto" w:fill="auto"/>
          </w:tcPr>
          <w:p w:rsidR="00257130" w:rsidRPr="004823F3" w:rsidRDefault="00257130" w:rsidP="0048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1093" w:rsidRPr="00DC184F" w:rsidRDefault="00D31093" w:rsidP="00257130">
      <w:pPr>
        <w:rPr>
          <w:rFonts w:ascii="Century Gothic" w:hAnsi="Century Gothic"/>
        </w:rPr>
      </w:pPr>
    </w:p>
    <w:sectPr w:rsidR="00D31093" w:rsidRPr="00DC184F" w:rsidSect="001C2264">
      <w:headerReference w:type="default" r:id="rId9"/>
      <w:pgSz w:w="12240" w:h="15840" w:code="1"/>
      <w:pgMar w:top="1440" w:right="1440" w:bottom="720" w:left="1728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F1" w:rsidRDefault="001949F1" w:rsidP="00BD085B">
      <w:r>
        <w:separator/>
      </w:r>
    </w:p>
  </w:endnote>
  <w:endnote w:type="continuationSeparator" w:id="0">
    <w:p w:rsidR="001949F1" w:rsidRDefault="001949F1" w:rsidP="00BD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F1" w:rsidRDefault="001949F1" w:rsidP="00BD085B">
      <w:r>
        <w:separator/>
      </w:r>
    </w:p>
  </w:footnote>
  <w:footnote w:type="continuationSeparator" w:id="0">
    <w:p w:rsidR="001949F1" w:rsidRDefault="001949F1" w:rsidP="00BD0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2F" w:rsidRPr="0045762F" w:rsidRDefault="0045762F" w:rsidP="0045762F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45762F">
      <w:rPr>
        <w:rFonts w:ascii="Century Gothic" w:hAnsi="Century Gothic"/>
        <w:b/>
        <w:sz w:val="28"/>
        <w:szCs w:val="28"/>
      </w:rPr>
      <w:t>Metro School Lesson Plan</w:t>
    </w:r>
  </w:p>
  <w:p w:rsidR="00360212" w:rsidRPr="00360212" w:rsidRDefault="00360212" w:rsidP="0043598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74B"/>
    <w:multiLevelType w:val="hybridMultilevel"/>
    <w:tmpl w:val="71EE552A"/>
    <w:lvl w:ilvl="0" w:tplc="8CAC1A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B74B5"/>
    <w:multiLevelType w:val="hybridMultilevel"/>
    <w:tmpl w:val="76A663F8"/>
    <w:lvl w:ilvl="0" w:tplc="CBA074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17194"/>
    <w:multiLevelType w:val="hybridMultilevel"/>
    <w:tmpl w:val="49D60280"/>
    <w:lvl w:ilvl="0" w:tplc="433003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341CB"/>
    <w:multiLevelType w:val="hybridMultilevel"/>
    <w:tmpl w:val="AA12E054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>
    <w:nsid w:val="6F2406CA"/>
    <w:multiLevelType w:val="hybridMultilevel"/>
    <w:tmpl w:val="ABCC5924"/>
    <w:lvl w:ilvl="0" w:tplc="149882D4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738D4746"/>
    <w:multiLevelType w:val="hybridMultilevel"/>
    <w:tmpl w:val="1BEA449A"/>
    <w:lvl w:ilvl="0" w:tplc="1C7E7F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365C0"/>
    <w:rsid w:val="000071D3"/>
    <w:rsid w:val="00047834"/>
    <w:rsid w:val="00064CB9"/>
    <w:rsid w:val="00065EDE"/>
    <w:rsid w:val="000B20E4"/>
    <w:rsid w:val="000C30C4"/>
    <w:rsid w:val="000C5173"/>
    <w:rsid w:val="000D588B"/>
    <w:rsid w:val="000E0AD9"/>
    <w:rsid w:val="00110FF1"/>
    <w:rsid w:val="001949F1"/>
    <w:rsid w:val="001B5742"/>
    <w:rsid w:val="001C2264"/>
    <w:rsid w:val="001D2BCE"/>
    <w:rsid w:val="001E4A53"/>
    <w:rsid w:val="001F2779"/>
    <w:rsid w:val="00216566"/>
    <w:rsid w:val="002357FB"/>
    <w:rsid w:val="00257130"/>
    <w:rsid w:val="00271931"/>
    <w:rsid w:val="00296087"/>
    <w:rsid w:val="002E4072"/>
    <w:rsid w:val="00325C89"/>
    <w:rsid w:val="00360212"/>
    <w:rsid w:val="00364158"/>
    <w:rsid w:val="003679FA"/>
    <w:rsid w:val="00385220"/>
    <w:rsid w:val="0039254C"/>
    <w:rsid w:val="003928EF"/>
    <w:rsid w:val="00392F6F"/>
    <w:rsid w:val="003B0DC0"/>
    <w:rsid w:val="003C4C2C"/>
    <w:rsid w:val="003C5091"/>
    <w:rsid w:val="004063AE"/>
    <w:rsid w:val="00435981"/>
    <w:rsid w:val="0045762F"/>
    <w:rsid w:val="00460938"/>
    <w:rsid w:val="00465E83"/>
    <w:rsid w:val="004715F1"/>
    <w:rsid w:val="00471A0D"/>
    <w:rsid w:val="0047796C"/>
    <w:rsid w:val="00480817"/>
    <w:rsid w:val="004823F3"/>
    <w:rsid w:val="004A0859"/>
    <w:rsid w:val="004C5102"/>
    <w:rsid w:val="004E7184"/>
    <w:rsid w:val="004F6B51"/>
    <w:rsid w:val="00505B50"/>
    <w:rsid w:val="00511D8D"/>
    <w:rsid w:val="0056086D"/>
    <w:rsid w:val="00596E02"/>
    <w:rsid w:val="005A1A07"/>
    <w:rsid w:val="005A4776"/>
    <w:rsid w:val="005B56B4"/>
    <w:rsid w:val="005F7BB1"/>
    <w:rsid w:val="006019A9"/>
    <w:rsid w:val="00632766"/>
    <w:rsid w:val="006352B3"/>
    <w:rsid w:val="00651213"/>
    <w:rsid w:val="00652E69"/>
    <w:rsid w:val="00656EFC"/>
    <w:rsid w:val="006624DF"/>
    <w:rsid w:val="006A4A5F"/>
    <w:rsid w:val="006A4D56"/>
    <w:rsid w:val="006B04A0"/>
    <w:rsid w:val="006B3996"/>
    <w:rsid w:val="006D0740"/>
    <w:rsid w:val="006D236B"/>
    <w:rsid w:val="006E0B66"/>
    <w:rsid w:val="006E0D06"/>
    <w:rsid w:val="006F3A59"/>
    <w:rsid w:val="00713E64"/>
    <w:rsid w:val="007226F6"/>
    <w:rsid w:val="007365C0"/>
    <w:rsid w:val="007A68CF"/>
    <w:rsid w:val="007B76C7"/>
    <w:rsid w:val="007C7A4B"/>
    <w:rsid w:val="007E0050"/>
    <w:rsid w:val="007F0D4F"/>
    <w:rsid w:val="00835217"/>
    <w:rsid w:val="0083781A"/>
    <w:rsid w:val="00840EFC"/>
    <w:rsid w:val="00841586"/>
    <w:rsid w:val="008417C4"/>
    <w:rsid w:val="00845C10"/>
    <w:rsid w:val="00855BC8"/>
    <w:rsid w:val="008670ED"/>
    <w:rsid w:val="008E2AE3"/>
    <w:rsid w:val="0093017A"/>
    <w:rsid w:val="009821CA"/>
    <w:rsid w:val="009A5751"/>
    <w:rsid w:val="009B1E60"/>
    <w:rsid w:val="009B5142"/>
    <w:rsid w:val="009D098B"/>
    <w:rsid w:val="00A13E89"/>
    <w:rsid w:val="00A1489F"/>
    <w:rsid w:val="00A16299"/>
    <w:rsid w:val="00A446D8"/>
    <w:rsid w:val="00A6539B"/>
    <w:rsid w:val="00A67C46"/>
    <w:rsid w:val="00A76019"/>
    <w:rsid w:val="00A82CBD"/>
    <w:rsid w:val="00AA1F97"/>
    <w:rsid w:val="00AF7FFA"/>
    <w:rsid w:val="00B224A8"/>
    <w:rsid w:val="00B911C0"/>
    <w:rsid w:val="00BB1A36"/>
    <w:rsid w:val="00BB69B2"/>
    <w:rsid w:val="00BD085B"/>
    <w:rsid w:val="00BD2F9A"/>
    <w:rsid w:val="00BE1858"/>
    <w:rsid w:val="00C02821"/>
    <w:rsid w:val="00C42FF5"/>
    <w:rsid w:val="00C52593"/>
    <w:rsid w:val="00C6266A"/>
    <w:rsid w:val="00C64C37"/>
    <w:rsid w:val="00C738F7"/>
    <w:rsid w:val="00C85B09"/>
    <w:rsid w:val="00C908F9"/>
    <w:rsid w:val="00C96114"/>
    <w:rsid w:val="00CD117C"/>
    <w:rsid w:val="00CE44FB"/>
    <w:rsid w:val="00D1471B"/>
    <w:rsid w:val="00D23274"/>
    <w:rsid w:val="00D31093"/>
    <w:rsid w:val="00D320AA"/>
    <w:rsid w:val="00D33F8F"/>
    <w:rsid w:val="00D77266"/>
    <w:rsid w:val="00D86D38"/>
    <w:rsid w:val="00DC184F"/>
    <w:rsid w:val="00DE37E3"/>
    <w:rsid w:val="00DE439F"/>
    <w:rsid w:val="00E1368C"/>
    <w:rsid w:val="00E15FE8"/>
    <w:rsid w:val="00E93448"/>
    <w:rsid w:val="00EA7022"/>
    <w:rsid w:val="00EC57FF"/>
    <w:rsid w:val="00EE1571"/>
    <w:rsid w:val="00F10825"/>
    <w:rsid w:val="00F627E8"/>
    <w:rsid w:val="00F949C5"/>
    <w:rsid w:val="00FB03B9"/>
    <w:rsid w:val="00FC7B53"/>
    <w:rsid w:val="00FD3CEB"/>
    <w:rsid w:val="00FE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6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12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7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8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08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8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8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bloom's+revised+taxonomy&amp;source=images&amp;cd=&amp;cad=rja&amp;docid=HHMgWSTc2GLBlM&amp;tbnid=waefmcADfSviFM:&amp;ved=0CAUQjRw&amp;url=http://ww2.odu.edu/educ/roverbau/Bloom/blooms_taxonomy.htm&amp;ei=4ZkBUvi8Aova8wTqtIG4Dw&amp;bvm=bv.50310824,d.eWU&amp;psig=AFQjCNE4Da-gBjEEx6WtZVmkahO7N6abvA&amp;ust=137592293282198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Windsor Park Elementary Lesson Plan</vt:lpstr>
    </vt:vector>
  </TitlesOfParts>
  <Company>Charlotte-Mecklenburg Schools</Company>
  <LinksUpToDate>false</LinksUpToDate>
  <CharactersWithSpaces>2082</CharactersWithSpaces>
  <SharedDoc>false</SharedDoc>
  <HLinks>
    <vt:vector size="6" baseType="variant">
      <vt:variant>
        <vt:i4>2031679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bloom's+revised+taxonomy&amp;source=images&amp;cd=&amp;cad=rja&amp;docid=HHMgWSTc2GLBlM&amp;tbnid=waefmcADfSviFM:&amp;ved=0CAUQjRw&amp;url=http://ww2.odu.edu/educ/roverbau/Bloom/blooms_taxonomy.htm&amp;ei=4ZkBUvi8Aova8wTqtIG4Dw&amp;bvm=bv.50310824,d.eWU&amp;psig=AFQjCNE4Da-gBjEEx6WtZVmkahO7N6abvA&amp;ust=1375922932821985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Windsor Park Elementary Lesson Plan</dc:title>
  <dc:subject/>
  <dc:creator>lara.harris</dc:creator>
  <cp:keywords/>
  <cp:lastModifiedBy>tiffany.white</cp:lastModifiedBy>
  <cp:revision>3</cp:revision>
  <cp:lastPrinted>2012-10-17T18:16:00Z</cp:lastPrinted>
  <dcterms:created xsi:type="dcterms:W3CDTF">2014-04-23T15:48:00Z</dcterms:created>
  <dcterms:modified xsi:type="dcterms:W3CDTF">2014-06-02T11:01:00Z</dcterms:modified>
</cp:coreProperties>
</file>